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3D" w:rsidRPr="003F4AC0" w:rsidRDefault="00516FF6" w:rsidP="003F4AC0">
      <w:pPr>
        <w:ind w:leftChars="300" w:left="630" w:rightChars="300" w:right="630"/>
        <w:jc w:val="center"/>
        <w:rPr>
          <w:rFonts w:ascii="ＭＳ 明朝" w:eastAsia="ＭＳ 明朝" w:hAnsi="ＭＳ 明朝"/>
          <w:sz w:val="24"/>
          <w:szCs w:val="24"/>
        </w:rPr>
      </w:pPr>
      <w:r w:rsidRPr="003F4AC0">
        <w:rPr>
          <w:rFonts w:ascii="ＭＳ 明朝" w:eastAsia="ＭＳ 明朝" w:hAnsi="ＭＳ 明朝" w:hint="eastAsia"/>
          <w:sz w:val="24"/>
          <w:szCs w:val="24"/>
        </w:rPr>
        <w:t>鳥取県東部</w:t>
      </w:r>
      <w:r w:rsidRPr="003F4AC0">
        <w:rPr>
          <w:rFonts w:ascii="ＭＳ 明朝" w:eastAsia="ＭＳ 明朝" w:hAnsi="ＭＳ 明朝"/>
          <w:sz w:val="24"/>
          <w:szCs w:val="24"/>
        </w:rPr>
        <w:t>4町基幹相談支援センター運営業務委託</w:t>
      </w:r>
      <w:r w:rsidRPr="003F4AC0">
        <w:rPr>
          <w:rFonts w:ascii="ＭＳ 明朝" w:eastAsia="ＭＳ 明朝" w:hAnsi="ＭＳ 明朝" w:hint="eastAsia"/>
          <w:sz w:val="24"/>
          <w:szCs w:val="24"/>
        </w:rPr>
        <w:t>に関する</w:t>
      </w:r>
      <w:r w:rsidR="00474B40" w:rsidRPr="003F4AC0">
        <w:rPr>
          <w:rFonts w:ascii="ＭＳ 明朝" w:eastAsia="ＭＳ 明朝" w:hAnsi="ＭＳ 明朝" w:hint="eastAsia"/>
          <w:sz w:val="24"/>
          <w:szCs w:val="24"/>
        </w:rPr>
        <w:t>公募型</w:t>
      </w:r>
      <w:r w:rsidRPr="003F4AC0">
        <w:rPr>
          <w:rFonts w:ascii="ＭＳ 明朝" w:eastAsia="ＭＳ 明朝" w:hAnsi="ＭＳ 明朝" w:hint="eastAsia"/>
          <w:sz w:val="24"/>
          <w:szCs w:val="24"/>
        </w:rPr>
        <w:t>プロポーザル方式</w:t>
      </w:r>
      <w:r w:rsidR="00474B40" w:rsidRPr="003F4AC0">
        <w:rPr>
          <w:rFonts w:ascii="ＭＳ 明朝" w:eastAsia="ＭＳ 明朝" w:hAnsi="ＭＳ 明朝" w:hint="eastAsia"/>
          <w:sz w:val="24"/>
          <w:szCs w:val="24"/>
        </w:rPr>
        <w:t>の</w:t>
      </w:r>
      <w:r w:rsidR="00910D2E">
        <w:rPr>
          <w:rFonts w:ascii="ＭＳ 明朝" w:eastAsia="ＭＳ 明朝" w:hAnsi="ＭＳ 明朝" w:hint="eastAsia"/>
          <w:sz w:val="24"/>
          <w:szCs w:val="24"/>
        </w:rPr>
        <w:t>審査</w:t>
      </w:r>
      <w:r w:rsidR="00474B40" w:rsidRPr="003F4AC0">
        <w:rPr>
          <w:rFonts w:ascii="ＭＳ 明朝" w:eastAsia="ＭＳ 明朝" w:hAnsi="ＭＳ 明朝" w:hint="eastAsia"/>
          <w:sz w:val="24"/>
          <w:szCs w:val="24"/>
        </w:rPr>
        <w:t>に関わる規定</w:t>
      </w:r>
    </w:p>
    <w:p w:rsidR="00A9413D" w:rsidRDefault="00A9413D" w:rsidP="00A9413D">
      <w:pPr>
        <w:rPr>
          <w:rFonts w:ascii="ＭＳ 明朝" w:eastAsia="ＭＳ 明朝" w:hAnsi="ＭＳ 明朝"/>
          <w:sz w:val="24"/>
          <w:szCs w:val="24"/>
        </w:rPr>
      </w:pPr>
    </w:p>
    <w:p w:rsidR="003F4AC0" w:rsidRPr="003F4AC0" w:rsidRDefault="003F4AC0" w:rsidP="00A9413D">
      <w:pPr>
        <w:rPr>
          <w:rFonts w:ascii="ＭＳ 明朝" w:eastAsia="ＭＳ 明朝" w:hAnsi="ＭＳ 明朝"/>
          <w:sz w:val="24"/>
          <w:szCs w:val="24"/>
        </w:rPr>
      </w:pPr>
    </w:p>
    <w:p w:rsidR="00AF712B" w:rsidRPr="003F4AC0" w:rsidRDefault="00AF712B" w:rsidP="00AF712B">
      <w:pPr>
        <w:rPr>
          <w:rFonts w:ascii="ＭＳ 明朝" w:eastAsia="ＭＳ 明朝" w:hAnsi="ＭＳ 明朝"/>
          <w:sz w:val="24"/>
          <w:szCs w:val="24"/>
        </w:rPr>
      </w:pPr>
      <w:r w:rsidRPr="003F4AC0">
        <w:rPr>
          <w:rFonts w:ascii="ＭＳ 明朝" w:eastAsia="ＭＳ 明朝" w:hAnsi="ＭＳ 明朝" w:hint="eastAsia"/>
          <w:sz w:val="24"/>
          <w:szCs w:val="24"/>
        </w:rPr>
        <w:t>１．審査方法について</w:t>
      </w:r>
    </w:p>
    <w:p w:rsidR="00AF712B" w:rsidRPr="003F4AC0" w:rsidRDefault="00AF712B" w:rsidP="00F53FE3">
      <w:pPr>
        <w:ind w:leftChars="100" w:left="930" w:hangingChars="300" w:hanging="720"/>
        <w:rPr>
          <w:rFonts w:ascii="ＭＳ 明朝" w:eastAsia="ＭＳ 明朝" w:hAnsi="ＭＳ 明朝"/>
          <w:sz w:val="24"/>
          <w:szCs w:val="24"/>
        </w:rPr>
      </w:pPr>
      <w:r w:rsidRPr="003F4AC0">
        <w:rPr>
          <w:rFonts w:ascii="ＭＳ 明朝" w:eastAsia="ＭＳ 明朝" w:hAnsi="ＭＳ 明朝" w:hint="eastAsia"/>
          <w:sz w:val="24"/>
          <w:szCs w:val="24"/>
        </w:rPr>
        <w:t>（１）委託事業者は、公募型プロポーザル方式により審査する。</w:t>
      </w:r>
      <w:r w:rsidRPr="003F4AC0">
        <w:rPr>
          <w:rFonts w:ascii="ＭＳ 明朝" w:eastAsia="ＭＳ 明朝" w:hAnsi="ＭＳ 明朝"/>
          <w:sz w:val="24"/>
          <w:szCs w:val="24"/>
        </w:rPr>
        <w:t xml:space="preserve"> </w:t>
      </w:r>
    </w:p>
    <w:p w:rsidR="00AF712B" w:rsidRPr="003F4AC0" w:rsidRDefault="00AF712B" w:rsidP="005E7E27">
      <w:pPr>
        <w:ind w:leftChars="100" w:left="930" w:hangingChars="300" w:hanging="720"/>
        <w:rPr>
          <w:rFonts w:ascii="ＭＳ 明朝" w:eastAsia="ＭＳ 明朝" w:hAnsi="ＭＳ 明朝"/>
          <w:sz w:val="24"/>
          <w:szCs w:val="24"/>
        </w:rPr>
      </w:pPr>
      <w:r w:rsidRPr="003F4AC0">
        <w:rPr>
          <w:rFonts w:ascii="ＭＳ 明朝" w:eastAsia="ＭＳ 明朝" w:hAnsi="ＭＳ 明朝"/>
          <w:sz w:val="24"/>
          <w:szCs w:val="24"/>
        </w:rPr>
        <w:t>（２）審査は、</w:t>
      </w:r>
      <w:r w:rsidR="004742AC">
        <w:rPr>
          <w:rFonts w:ascii="ＭＳ 明朝" w:eastAsia="ＭＳ 明朝" w:hAnsi="ＭＳ 明朝" w:hint="eastAsia"/>
          <w:sz w:val="24"/>
          <w:szCs w:val="24"/>
        </w:rPr>
        <w:t>岩美町、八頭町、智頭町、若桜町（以下「</w:t>
      </w:r>
      <w:r w:rsidR="00134FCD">
        <w:rPr>
          <w:rFonts w:ascii="ＭＳ 明朝" w:eastAsia="ＭＳ 明朝" w:hAnsi="ＭＳ 明朝" w:hint="eastAsia"/>
          <w:sz w:val="24"/>
          <w:szCs w:val="24"/>
        </w:rPr>
        <w:t>鳥取県東部4町</w:t>
      </w:r>
      <w:r w:rsidR="004742AC">
        <w:rPr>
          <w:rFonts w:ascii="ＭＳ 明朝" w:eastAsia="ＭＳ 明朝" w:hAnsi="ＭＳ 明朝" w:hint="eastAsia"/>
          <w:sz w:val="24"/>
          <w:szCs w:val="24"/>
        </w:rPr>
        <w:t>」とする）</w:t>
      </w:r>
      <w:r w:rsidR="005F0B54">
        <w:rPr>
          <w:rFonts w:ascii="ＭＳ 明朝" w:eastAsia="ＭＳ 明朝" w:hAnsi="ＭＳ 明朝" w:hint="eastAsia"/>
          <w:sz w:val="24"/>
          <w:szCs w:val="24"/>
        </w:rPr>
        <w:t>が選任</w:t>
      </w:r>
      <w:r w:rsidR="003F4AC0">
        <w:rPr>
          <w:rFonts w:ascii="ＭＳ 明朝" w:eastAsia="ＭＳ 明朝" w:hAnsi="ＭＳ 明朝" w:hint="eastAsia"/>
          <w:sz w:val="24"/>
          <w:szCs w:val="24"/>
        </w:rPr>
        <w:t>する</w:t>
      </w:r>
      <w:r w:rsidR="005F0B54" w:rsidRPr="005F0B54">
        <w:rPr>
          <w:rFonts w:ascii="ＭＳ 明朝" w:eastAsia="ＭＳ 明朝" w:hAnsi="ＭＳ 明朝" w:hint="eastAsia"/>
          <w:sz w:val="24"/>
          <w:szCs w:val="24"/>
        </w:rPr>
        <w:t>鳥取県東部</w:t>
      </w:r>
      <w:r w:rsidR="005F0B54" w:rsidRPr="005F0B54">
        <w:rPr>
          <w:rFonts w:ascii="ＭＳ 明朝" w:eastAsia="ＭＳ 明朝" w:hAnsi="ＭＳ 明朝"/>
          <w:sz w:val="24"/>
          <w:szCs w:val="24"/>
        </w:rPr>
        <w:t>4町基幹相談支援センター運営業務委託業者審査委員会</w:t>
      </w:r>
      <w:r w:rsidR="003F4AC0">
        <w:rPr>
          <w:rFonts w:ascii="ＭＳ 明朝" w:eastAsia="ＭＳ 明朝" w:hAnsi="ＭＳ 明朝" w:hint="eastAsia"/>
          <w:sz w:val="24"/>
          <w:szCs w:val="24"/>
        </w:rPr>
        <w:t>が、</w:t>
      </w:r>
      <w:r w:rsidR="005F0B54" w:rsidRPr="003F4AC0">
        <w:rPr>
          <w:rFonts w:ascii="ＭＳ 明朝" w:eastAsia="ＭＳ 明朝" w:hAnsi="ＭＳ 明朝"/>
          <w:sz w:val="24"/>
          <w:szCs w:val="24"/>
        </w:rPr>
        <w:t>「</w:t>
      </w:r>
      <w:r w:rsidR="005F0B54" w:rsidRPr="003F4AC0">
        <w:rPr>
          <w:rFonts w:ascii="ＭＳ 明朝" w:eastAsia="ＭＳ 明朝" w:hAnsi="ＭＳ 明朝" w:hint="eastAsia"/>
          <w:sz w:val="24"/>
          <w:szCs w:val="24"/>
        </w:rPr>
        <w:t>鳥取県東部</w:t>
      </w:r>
      <w:r w:rsidR="005F0B54" w:rsidRPr="003F4AC0">
        <w:rPr>
          <w:rFonts w:ascii="ＭＳ 明朝" w:eastAsia="ＭＳ 明朝" w:hAnsi="ＭＳ 明朝"/>
          <w:sz w:val="24"/>
          <w:szCs w:val="24"/>
        </w:rPr>
        <w:t>4</w:t>
      </w:r>
      <w:r w:rsidR="005F0B54">
        <w:rPr>
          <w:rFonts w:ascii="ＭＳ 明朝" w:eastAsia="ＭＳ 明朝" w:hAnsi="ＭＳ 明朝"/>
          <w:sz w:val="24"/>
          <w:szCs w:val="24"/>
        </w:rPr>
        <w:t>町基幹相談支援センター運営業務</w:t>
      </w:r>
      <w:r w:rsidR="005F0B54">
        <w:rPr>
          <w:rFonts w:ascii="ＭＳ 明朝" w:eastAsia="ＭＳ 明朝" w:hAnsi="ＭＳ 明朝" w:hint="eastAsia"/>
          <w:sz w:val="24"/>
          <w:szCs w:val="24"/>
        </w:rPr>
        <w:t xml:space="preserve">　公募型</w:t>
      </w:r>
      <w:r w:rsidR="005F0B54">
        <w:rPr>
          <w:rFonts w:ascii="ＭＳ 明朝" w:eastAsia="ＭＳ 明朝" w:hAnsi="ＭＳ 明朝"/>
          <w:sz w:val="24"/>
          <w:szCs w:val="24"/>
        </w:rPr>
        <w:t>プロポーザル</w:t>
      </w:r>
      <w:r w:rsidR="005F0B54">
        <w:rPr>
          <w:rFonts w:ascii="ＭＳ 明朝" w:eastAsia="ＭＳ 明朝" w:hAnsi="ＭＳ 明朝" w:hint="eastAsia"/>
          <w:sz w:val="24"/>
          <w:szCs w:val="24"/>
        </w:rPr>
        <w:t>方式</w:t>
      </w:r>
      <w:r w:rsidR="005F0B54" w:rsidRPr="003F4AC0">
        <w:rPr>
          <w:rFonts w:ascii="ＭＳ 明朝" w:eastAsia="ＭＳ 明朝" w:hAnsi="ＭＳ 明朝"/>
          <w:sz w:val="24"/>
          <w:szCs w:val="24"/>
        </w:rPr>
        <w:t>審査基準書」に基づき、</w:t>
      </w:r>
      <w:r w:rsidRPr="003F4AC0">
        <w:rPr>
          <w:rFonts w:ascii="ＭＳ 明朝" w:eastAsia="ＭＳ 明朝" w:hAnsi="ＭＳ 明朝"/>
          <w:sz w:val="24"/>
          <w:szCs w:val="24"/>
        </w:rPr>
        <w:t>企画</w:t>
      </w:r>
      <w:r w:rsidRPr="003F4AC0">
        <w:rPr>
          <w:rFonts w:ascii="ＭＳ 明朝" w:eastAsia="ＭＳ 明朝" w:hAnsi="ＭＳ 明朝" w:hint="eastAsia"/>
          <w:sz w:val="24"/>
          <w:szCs w:val="24"/>
        </w:rPr>
        <w:t>提案書、</w:t>
      </w:r>
      <w:r w:rsidR="0001408F">
        <w:rPr>
          <w:rFonts w:ascii="ＭＳ 明朝" w:eastAsia="ＭＳ 明朝" w:hAnsi="ＭＳ 明朝" w:hint="eastAsia"/>
          <w:sz w:val="24"/>
          <w:szCs w:val="24"/>
        </w:rPr>
        <w:t>ヒアリング及び</w:t>
      </w:r>
      <w:r w:rsidRPr="003F4AC0">
        <w:rPr>
          <w:rFonts w:ascii="ＭＳ 明朝" w:eastAsia="ＭＳ 明朝" w:hAnsi="ＭＳ 明朝" w:hint="eastAsia"/>
          <w:sz w:val="24"/>
          <w:szCs w:val="24"/>
        </w:rPr>
        <w:t>プレゼンテーション等の内容により審査する。</w:t>
      </w:r>
      <w:r w:rsidRPr="003F4AC0">
        <w:rPr>
          <w:rFonts w:ascii="ＭＳ 明朝" w:eastAsia="ＭＳ 明朝" w:hAnsi="ＭＳ 明朝"/>
          <w:sz w:val="24"/>
          <w:szCs w:val="24"/>
        </w:rPr>
        <w:t xml:space="preserve"> </w:t>
      </w:r>
    </w:p>
    <w:p w:rsidR="00AF712B" w:rsidRPr="003F4AC0" w:rsidRDefault="00AF712B" w:rsidP="00F53FE3">
      <w:pPr>
        <w:ind w:leftChars="100" w:left="930" w:hangingChars="300" w:hanging="720"/>
        <w:rPr>
          <w:rFonts w:ascii="ＭＳ 明朝" w:eastAsia="ＭＳ 明朝" w:hAnsi="ＭＳ 明朝"/>
          <w:sz w:val="24"/>
          <w:szCs w:val="24"/>
        </w:rPr>
      </w:pPr>
      <w:r w:rsidRPr="003F4AC0">
        <w:rPr>
          <w:rFonts w:ascii="ＭＳ 明朝" w:eastAsia="ＭＳ 明朝" w:hAnsi="ＭＳ 明朝"/>
          <w:sz w:val="24"/>
          <w:szCs w:val="24"/>
        </w:rPr>
        <w:t>（３）審査の結果、評価点の合計が最も高い者を優先交渉権者とし、随意契約の交渉</w:t>
      </w:r>
      <w:r w:rsidRPr="003F4AC0">
        <w:rPr>
          <w:rFonts w:ascii="ＭＳ 明朝" w:eastAsia="ＭＳ 明朝" w:hAnsi="ＭＳ 明朝" w:hint="eastAsia"/>
          <w:sz w:val="24"/>
          <w:szCs w:val="24"/>
        </w:rPr>
        <w:t>を行う。ただし、その者と合意に至らなかった場合には、次に評価点が高い者から順に交渉を行う。</w:t>
      </w:r>
      <w:r w:rsidRPr="003F4AC0">
        <w:rPr>
          <w:rFonts w:ascii="ＭＳ 明朝" w:eastAsia="ＭＳ 明朝" w:hAnsi="ＭＳ 明朝"/>
          <w:sz w:val="24"/>
          <w:szCs w:val="24"/>
        </w:rPr>
        <w:t xml:space="preserve"> </w:t>
      </w:r>
    </w:p>
    <w:p w:rsidR="00AF712B" w:rsidRPr="003F4AC0" w:rsidRDefault="00AF712B" w:rsidP="00F53FE3">
      <w:pPr>
        <w:ind w:leftChars="100" w:left="930" w:hangingChars="300" w:hanging="720"/>
        <w:rPr>
          <w:rFonts w:ascii="ＭＳ 明朝" w:eastAsia="ＭＳ 明朝" w:hAnsi="ＭＳ 明朝"/>
          <w:sz w:val="24"/>
          <w:szCs w:val="24"/>
        </w:rPr>
      </w:pPr>
      <w:r w:rsidRPr="003F4AC0">
        <w:rPr>
          <w:rFonts w:ascii="ＭＳ 明朝" w:eastAsia="ＭＳ 明朝" w:hAnsi="ＭＳ 明朝"/>
          <w:sz w:val="24"/>
          <w:szCs w:val="24"/>
        </w:rPr>
        <w:t>（４）最も高い評価点を獲得した参加事業者が複数ある場合には、</w:t>
      </w:r>
      <w:r w:rsidRPr="003F4AC0">
        <w:rPr>
          <w:rFonts w:ascii="ＭＳ 明朝" w:eastAsia="ＭＳ 明朝" w:hAnsi="ＭＳ 明朝" w:hint="eastAsia"/>
          <w:sz w:val="24"/>
          <w:szCs w:val="24"/>
        </w:rPr>
        <w:t>係数を（</w:t>
      </w:r>
      <w:r w:rsidRPr="003F4AC0">
        <w:rPr>
          <w:rFonts w:ascii="ＭＳ 明朝" w:eastAsia="ＭＳ 明朝" w:hAnsi="ＭＳ 明朝"/>
          <w:sz w:val="24"/>
          <w:szCs w:val="24"/>
        </w:rPr>
        <w:t>重要</w:t>
      </w:r>
      <w:r w:rsidRPr="003F4AC0">
        <w:rPr>
          <w:rFonts w:ascii="ＭＳ 明朝" w:eastAsia="ＭＳ 明朝" w:hAnsi="ＭＳ 明朝" w:hint="eastAsia"/>
          <w:sz w:val="24"/>
          <w:szCs w:val="24"/>
        </w:rPr>
        <w:t>）とした項目についてのみ評価点を合計し、その範囲において最も高い評価点を獲得した提案者を優先交渉権者として決定する。この場合においても参加事業者が複数となる場合には、審査委員の合議による優劣の比較を行い、優先交渉権者を決定する。</w:t>
      </w:r>
      <w:r w:rsidRPr="003F4AC0">
        <w:rPr>
          <w:rFonts w:ascii="ＭＳ 明朝" w:eastAsia="ＭＳ 明朝" w:hAnsi="ＭＳ 明朝"/>
          <w:sz w:val="24"/>
          <w:szCs w:val="24"/>
        </w:rPr>
        <w:t xml:space="preserve"> </w:t>
      </w:r>
    </w:p>
    <w:p w:rsidR="00AF712B" w:rsidRDefault="00AF712B" w:rsidP="00A9413D">
      <w:pPr>
        <w:rPr>
          <w:rFonts w:ascii="ＭＳ 明朝" w:eastAsia="ＭＳ 明朝" w:hAnsi="ＭＳ 明朝"/>
          <w:sz w:val="24"/>
          <w:szCs w:val="24"/>
        </w:rPr>
      </w:pPr>
    </w:p>
    <w:p w:rsidR="003F4AC0" w:rsidRPr="003F4AC0" w:rsidRDefault="003F4AC0" w:rsidP="00A9413D">
      <w:pPr>
        <w:rPr>
          <w:rFonts w:ascii="ＭＳ 明朝" w:eastAsia="ＭＳ 明朝" w:hAnsi="ＭＳ 明朝"/>
          <w:sz w:val="24"/>
          <w:szCs w:val="24"/>
        </w:rPr>
      </w:pPr>
    </w:p>
    <w:p w:rsidR="00AD30B4" w:rsidRPr="003F4AC0" w:rsidRDefault="00AF712B" w:rsidP="00A9413D">
      <w:pPr>
        <w:rPr>
          <w:rFonts w:ascii="ＭＳ 明朝" w:eastAsia="ＭＳ 明朝" w:hAnsi="ＭＳ 明朝"/>
          <w:sz w:val="24"/>
          <w:szCs w:val="24"/>
        </w:rPr>
      </w:pPr>
      <w:r w:rsidRPr="003F4AC0">
        <w:rPr>
          <w:rFonts w:ascii="ＭＳ 明朝" w:eastAsia="ＭＳ 明朝" w:hAnsi="ＭＳ 明朝" w:hint="eastAsia"/>
          <w:sz w:val="24"/>
          <w:szCs w:val="24"/>
        </w:rPr>
        <w:t>２</w:t>
      </w:r>
      <w:r w:rsidR="00AD30B4" w:rsidRPr="003F4AC0">
        <w:rPr>
          <w:rFonts w:ascii="ＭＳ 明朝" w:eastAsia="ＭＳ 明朝" w:hAnsi="ＭＳ 明朝" w:hint="eastAsia"/>
          <w:sz w:val="24"/>
          <w:szCs w:val="24"/>
        </w:rPr>
        <w:t>．</w:t>
      </w:r>
      <w:r w:rsidRPr="003F4AC0">
        <w:rPr>
          <w:rFonts w:ascii="ＭＳ 明朝" w:eastAsia="ＭＳ 明朝" w:hAnsi="ＭＳ 明朝" w:hint="eastAsia"/>
          <w:sz w:val="24"/>
          <w:szCs w:val="24"/>
        </w:rPr>
        <w:t>プレゼンテーション等</w:t>
      </w:r>
      <w:r w:rsidR="00AD30B4" w:rsidRPr="003F4AC0">
        <w:rPr>
          <w:rFonts w:ascii="ＭＳ 明朝" w:eastAsia="ＭＳ 明朝" w:hAnsi="ＭＳ 明朝" w:hint="eastAsia"/>
          <w:sz w:val="24"/>
          <w:szCs w:val="24"/>
        </w:rPr>
        <w:t>審査</w:t>
      </w:r>
      <w:r w:rsidRPr="003F4AC0">
        <w:rPr>
          <w:rFonts w:ascii="ＭＳ 明朝" w:eastAsia="ＭＳ 明朝" w:hAnsi="ＭＳ 明朝" w:hint="eastAsia"/>
          <w:sz w:val="24"/>
          <w:szCs w:val="24"/>
        </w:rPr>
        <w:t>の内容</w:t>
      </w:r>
      <w:r w:rsidR="00AD30B4" w:rsidRPr="003F4AC0">
        <w:rPr>
          <w:rFonts w:ascii="ＭＳ 明朝" w:eastAsia="ＭＳ 明朝" w:hAnsi="ＭＳ 明朝" w:hint="eastAsia"/>
          <w:sz w:val="24"/>
          <w:szCs w:val="24"/>
        </w:rPr>
        <w:t>について</w:t>
      </w:r>
    </w:p>
    <w:p w:rsidR="00A9413D" w:rsidRPr="003F4AC0" w:rsidRDefault="004742AC" w:rsidP="004742AC">
      <w:pPr>
        <w:ind w:leftChars="200" w:left="1140" w:hangingChars="300" w:hanging="720"/>
        <w:rPr>
          <w:rFonts w:ascii="ＭＳ 明朝" w:eastAsia="ＭＳ 明朝" w:hAnsi="ＭＳ 明朝"/>
          <w:sz w:val="24"/>
          <w:szCs w:val="24"/>
        </w:rPr>
      </w:pPr>
      <w:r>
        <w:rPr>
          <w:rFonts w:ascii="ＭＳ 明朝" w:eastAsia="ＭＳ 明朝" w:hAnsi="ＭＳ 明朝"/>
          <w:sz w:val="24"/>
          <w:szCs w:val="24"/>
        </w:rPr>
        <w:t>（１）実施</w:t>
      </w:r>
      <w:r>
        <w:rPr>
          <w:rFonts w:ascii="ＭＳ 明朝" w:eastAsia="ＭＳ 明朝" w:hAnsi="ＭＳ 明朝" w:hint="eastAsia"/>
          <w:sz w:val="24"/>
          <w:szCs w:val="24"/>
        </w:rPr>
        <w:t>日時は</w:t>
      </w:r>
      <w:r w:rsidR="00A9413D" w:rsidRPr="003F4AC0">
        <w:rPr>
          <w:rFonts w:ascii="ＭＳ 明朝" w:eastAsia="ＭＳ 明朝" w:hAnsi="ＭＳ 明朝"/>
          <w:sz w:val="24"/>
          <w:szCs w:val="24"/>
        </w:rPr>
        <w:t>令和</w:t>
      </w:r>
      <w:r w:rsidR="00AD30B4" w:rsidRPr="003F4AC0">
        <w:rPr>
          <w:rFonts w:ascii="ＭＳ 明朝" w:eastAsia="ＭＳ 明朝" w:hAnsi="ＭＳ 明朝" w:hint="eastAsia"/>
          <w:sz w:val="24"/>
          <w:szCs w:val="24"/>
        </w:rPr>
        <w:t>５</w:t>
      </w:r>
      <w:r w:rsidR="00A9413D" w:rsidRPr="003F4AC0">
        <w:rPr>
          <w:rFonts w:ascii="ＭＳ 明朝" w:eastAsia="ＭＳ 明朝" w:hAnsi="ＭＳ 明朝"/>
          <w:sz w:val="24"/>
          <w:szCs w:val="24"/>
        </w:rPr>
        <w:t>年</w:t>
      </w:r>
      <w:r w:rsidR="00AD30B4" w:rsidRPr="003F4AC0">
        <w:rPr>
          <w:rFonts w:ascii="ＭＳ 明朝" w:eastAsia="ＭＳ 明朝" w:hAnsi="ＭＳ 明朝" w:hint="eastAsia"/>
          <w:sz w:val="24"/>
          <w:szCs w:val="24"/>
        </w:rPr>
        <w:t>１１</w:t>
      </w:r>
      <w:r w:rsidR="00A9413D" w:rsidRPr="003F4AC0">
        <w:rPr>
          <w:rFonts w:ascii="ＭＳ 明朝" w:eastAsia="ＭＳ 明朝" w:hAnsi="ＭＳ 明朝"/>
          <w:sz w:val="24"/>
          <w:szCs w:val="24"/>
        </w:rPr>
        <w:t>月</w:t>
      </w:r>
      <w:r>
        <w:rPr>
          <w:rFonts w:ascii="ＭＳ 明朝" w:eastAsia="ＭＳ 明朝" w:hAnsi="ＭＳ 明朝" w:hint="eastAsia"/>
          <w:sz w:val="24"/>
          <w:szCs w:val="24"/>
        </w:rPr>
        <w:t>中旬を予定する。</w:t>
      </w:r>
      <w:r w:rsidR="00A9413D" w:rsidRPr="003F4AC0">
        <w:rPr>
          <w:rFonts w:ascii="ＭＳ 明朝" w:eastAsia="ＭＳ 明朝" w:hAnsi="ＭＳ 明朝"/>
          <w:sz w:val="24"/>
          <w:szCs w:val="24"/>
        </w:rPr>
        <w:t>実施</w:t>
      </w:r>
      <w:r>
        <w:rPr>
          <w:rFonts w:ascii="ＭＳ 明朝" w:eastAsia="ＭＳ 明朝" w:hAnsi="ＭＳ 明朝" w:hint="eastAsia"/>
          <w:sz w:val="24"/>
          <w:szCs w:val="24"/>
        </w:rPr>
        <w:t>日時</w:t>
      </w:r>
      <w:r w:rsidR="00A9413D" w:rsidRPr="003F4AC0">
        <w:rPr>
          <w:rFonts w:ascii="ＭＳ 明朝" w:eastAsia="ＭＳ 明朝" w:hAnsi="ＭＳ 明朝"/>
          <w:sz w:val="24"/>
          <w:szCs w:val="24"/>
        </w:rPr>
        <w:t xml:space="preserve">の詳細については、参加事業者に追って連絡する。 </w:t>
      </w:r>
    </w:p>
    <w:p w:rsidR="00A9413D" w:rsidRPr="003F4AC0" w:rsidRDefault="00A9413D" w:rsidP="004742AC">
      <w:pPr>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（２）実施場所</w:t>
      </w:r>
      <w:r w:rsidR="007E5715">
        <w:rPr>
          <w:rFonts w:ascii="ＭＳ 明朝" w:eastAsia="ＭＳ 明朝" w:hAnsi="ＭＳ 明朝" w:hint="eastAsia"/>
          <w:sz w:val="24"/>
          <w:szCs w:val="24"/>
        </w:rPr>
        <w:t>についても上記の実施日時と併せて連絡する。</w:t>
      </w:r>
      <w:bookmarkStart w:id="0" w:name="_GoBack"/>
      <w:bookmarkEnd w:id="0"/>
    </w:p>
    <w:p w:rsidR="00A9413D" w:rsidRPr="003F4AC0" w:rsidRDefault="00A9413D" w:rsidP="004742AC">
      <w:pPr>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（３）</w:t>
      </w:r>
      <w:r w:rsidR="004742AC">
        <w:rPr>
          <w:rFonts w:ascii="ＭＳ 明朝" w:eastAsia="ＭＳ 明朝" w:hAnsi="ＭＳ 明朝" w:hint="eastAsia"/>
          <w:sz w:val="24"/>
          <w:szCs w:val="24"/>
        </w:rPr>
        <w:t>プレゼンテーション時間は、</w:t>
      </w:r>
      <w:r w:rsidR="004742AC">
        <w:rPr>
          <w:rFonts w:ascii="ＭＳ 明朝" w:eastAsia="ＭＳ 明朝" w:hAnsi="ＭＳ 明朝"/>
          <w:sz w:val="24"/>
          <w:szCs w:val="24"/>
        </w:rPr>
        <w:t>一者につき</w:t>
      </w:r>
      <w:r w:rsidRPr="003F4AC0">
        <w:rPr>
          <w:rFonts w:ascii="ＭＳ 明朝" w:eastAsia="ＭＳ 明朝" w:hAnsi="ＭＳ 明朝"/>
          <w:sz w:val="24"/>
          <w:szCs w:val="24"/>
        </w:rPr>
        <w:t>準備５分以内、プレゼンテーション</w:t>
      </w:r>
      <w:r w:rsidR="004742AC">
        <w:rPr>
          <w:rFonts w:ascii="ＭＳ 明朝" w:eastAsia="ＭＳ 明朝" w:hAnsi="ＭＳ 明朝" w:hint="eastAsia"/>
          <w:sz w:val="24"/>
          <w:szCs w:val="24"/>
        </w:rPr>
        <w:t>３０</w:t>
      </w:r>
      <w:r w:rsidRPr="003F4AC0">
        <w:rPr>
          <w:rFonts w:ascii="ＭＳ 明朝" w:eastAsia="ＭＳ 明朝" w:hAnsi="ＭＳ 明朝"/>
          <w:sz w:val="24"/>
          <w:szCs w:val="24"/>
        </w:rPr>
        <w:t>分、質疑応答</w:t>
      </w:r>
      <w:r w:rsidR="004742AC">
        <w:rPr>
          <w:rFonts w:ascii="ＭＳ 明朝" w:eastAsia="ＭＳ 明朝" w:hAnsi="ＭＳ 明朝" w:hint="eastAsia"/>
          <w:sz w:val="24"/>
          <w:szCs w:val="24"/>
        </w:rPr>
        <w:t>１５</w:t>
      </w:r>
      <w:r w:rsidRPr="003F4AC0">
        <w:rPr>
          <w:rFonts w:ascii="ＭＳ 明朝" w:eastAsia="ＭＳ 明朝" w:hAnsi="ＭＳ 明朝"/>
          <w:sz w:val="24"/>
          <w:szCs w:val="24"/>
        </w:rPr>
        <w:t>分程度</w:t>
      </w:r>
      <w:r w:rsidRPr="003F4AC0">
        <w:rPr>
          <w:rFonts w:ascii="ＭＳ 明朝" w:eastAsia="ＭＳ 明朝" w:hAnsi="ＭＳ 明朝" w:hint="eastAsia"/>
          <w:sz w:val="24"/>
          <w:szCs w:val="24"/>
        </w:rPr>
        <w:t>とする。</w:t>
      </w:r>
      <w:r w:rsidRPr="003F4AC0">
        <w:rPr>
          <w:rFonts w:ascii="ＭＳ 明朝" w:eastAsia="ＭＳ 明朝" w:hAnsi="ＭＳ 明朝"/>
          <w:sz w:val="24"/>
          <w:szCs w:val="24"/>
        </w:rPr>
        <w:t>ただし、参加事業者数</w:t>
      </w:r>
      <w:r w:rsidRPr="003F4AC0">
        <w:rPr>
          <w:rFonts w:ascii="ＭＳ 明朝" w:eastAsia="ＭＳ 明朝" w:hAnsi="ＭＳ 明朝" w:hint="eastAsia"/>
          <w:sz w:val="24"/>
          <w:szCs w:val="24"/>
        </w:rPr>
        <w:t>によって</w:t>
      </w:r>
      <w:r w:rsidRPr="003F4AC0">
        <w:rPr>
          <w:rFonts w:ascii="ＭＳ 明朝" w:eastAsia="ＭＳ 明朝" w:hAnsi="ＭＳ 明朝"/>
          <w:sz w:val="24"/>
          <w:szCs w:val="24"/>
        </w:rPr>
        <w:t xml:space="preserve">は、実施時間等を短縮することがある。 </w:t>
      </w:r>
    </w:p>
    <w:p w:rsidR="00A9413D" w:rsidRPr="003F4AC0" w:rsidRDefault="004742AC" w:rsidP="004742AC">
      <w:pPr>
        <w:ind w:leftChars="200" w:left="1140" w:hangingChars="300" w:hanging="720"/>
        <w:rPr>
          <w:rFonts w:ascii="ＭＳ 明朝" w:eastAsia="ＭＳ 明朝" w:hAnsi="ＭＳ 明朝"/>
          <w:sz w:val="24"/>
          <w:szCs w:val="24"/>
        </w:rPr>
      </w:pPr>
      <w:r>
        <w:rPr>
          <w:rFonts w:ascii="ＭＳ 明朝" w:eastAsia="ＭＳ 明朝" w:hAnsi="ＭＳ 明朝"/>
          <w:sz w:val="24"/>
          <w:szCs w:val="24"/>
        </w:rPr>
        <w:t>（４）</w:t>
      </w:r>
      <w:r>
        <w:rPr>
          <w:rFonts w:ascii="ＭＳ 明朝" w:eastAsia="ＭＳ 明朝" w:hAnsi="ＭＳ 明朝" w:hint="eastAsia"/>
          <w:sz w:val="24"/>
          <w:szCs w:val="24"/>
        </w:rPr>
        <w:t>審査</w:t>
      </w:r>
      <w:r>
        <w:rPr>
          <w:rFonts w:ascii="ＭＳ 明朝" w:eastAsia="ＭＳ 明朝" w:hAnsi="ＭＳ 明朝"/>
          <w:sz w:val="24"/>
          <w:szCs w:val="24"/>
        </w:rPr>
        <w:t>会場</w:t>
      </w:r>
      <w:r>
        <w:rPr>
          <w:rFonts w:ascii="ＭＳ 明朝" w:eastAsia="ＭＳ 明朝" w:hAnsi="ＭＳ 明朝" w:hint="eastAsia"/>
          <w:sz w:val="24"/>
          <w:szCs w:val="24"/>
        </w:rPr>
        <w:t>に関して、</w:t>
      </w:r>
      <w:r w:rsidR="00A9413D" w:rsidRPr="003F4AC0">
        <w:rPr>
          <w:rFonts w:ascii="ＭＳ 明朝" w:eastAsia="ＭＳ 明朝" w:hAnsi="ＭＳ 明朝"/>
          <w:sz w:val="24"/>
          <w:szCs w:val="24"/>
        </w:rPr>
        <w:t>スクリーン、プロジェクター設置については、事務局で行う。ただし、パソコ</w:t>
      </w:r>
      <w:r>
        <w:rPr>
          <w:rFonts w:ascii="ＭＳ 明朝" w:eastAsia="ＭＳ 明朝" w:hAnsi="ＭＳ 明朝" w:hint="eastAsia"/>
          <w:sz w:val="24"/>
          <w:szCs w:val="24"/>
        </w:rPr>
        <w:t>ン及び外部ネットワーク接続（インターネット環境）は用意</w:t>
      </w:r>
      <w:r w:rsidR="00A9413D" w:rsidRPr="003F4AC0">
        <w:rPr>
          <w:rFonts w:ascii="ＭＳ 明朝" w:eastAsia="ＭＳ 明朝" w:hAnsi="ＭＳ 明朝" w:hint="eastAsia"/>
          <w:sz w:val="24"/>
          <w:szCs w:val="24"/>
        </w:rPr>
        <w:t>しないので、必要に応じて各自準備すること。</w:t>
      </w:r>
      <w:r w:rsidR="00A9413D" w:rsidRPr="003F4AC0">
        <w:rPr>
          <w:rFonts w:ascii="ＭＳ 明朝" w:eastAsia="ＭＳ 明朝" w:hAnsi="ＭＳ 明朝"/>
          <w:sz w:val="24"/>
          <w:szCs w:val="24"/>
        </w:rPr>
        <w:t xml:space="preserve"> </w:t>
      </w:r>
    </w:p>
    <w:p w:rsidR="00A9413D" w:rsidRPr="003F4AC0" w:rsidRDefault="00A9413D" w:rsidP="004742AC">
      <w:pPr>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（５）出席者</w:t>
      </w:r>
      <w:r w:rsidR="004742AC">
        <w:rPr>
          <w:rFonts w:ascii="ＭＳ 明朝" w:eastAsia="ＭＳ 明朝" w:hAnsi="ＭＳ 明朝" w:hint="eastAsia"/>
          <w:sz w:val="24"/>
          <w:szCs w:val="24"/>
        </w:rPr>
        <w:t>は</w:t>
      </w:r>
      <w:r w:rsidRPr="003F4AC0">
        <w:rPr>
          <w:rFonts w:ascii="ＭＳ 明朝" w:eastAsia="ＭＳ 明朝" w:hAnsi="ＭＳ 明朝"/>
          <w:sz w:val="24"/>
          <w:szCs w:val="24"/>
        </w:rPr>
        <w:t>３名以内とする。なお、</w:t>
      </w:r>
      <w:r w:rsidR="00AF712B" w:rsidRPr="003F4AC0">
        <w:rPr>
          <w:rFonts w:ascii="ＭＳ 明朝" w:eastAsia="ＭＳ 明朝" w:hAnsi="ＭＳ 明朝" w:hint="eastAsia"/>
          <w:sz w:val="24"/>
          <w:szCs w:val="24"/>
        </w:rPr>
        <w:t>原則</w:t>
      </w:r>
      <w:r w:rsidRPr="003F4AC0">
        <w:rPr>
          <w:rFonts w:ascii="ＭＳ 明朝" w:eastAsia="ＭＳ 明朝" w:hAnsi="ＭＳ 明朝"/>
          <w:sz w:val="24"/>
          <w:szCs w:val="24"/>
        </w:rPr>
        <w:t>本業務に携わる予定の者を含めることとし、その者が</w:t>
      </w:r>
      <w:r w:rsidRPr="003F4AC0">
        <w:rPr>
          <w:rFonts w:ascii="ＭＳ 明朝" w:eastAsia="ＭＳ 明朝" w:hAnsi="ＭＳ 明朝" w:hint="eastAsia"/>
          <w:sz w:val="24"/>
          <w:szCs w:val="24"/>
        </w:rPr>
        <w:t>企画提案について説明すること。</w:t>
      </w:r>
      <w:r w:rsidRPr="003F4AC0">
        <w:rPr>
          <w:rFonts w:ascii="ＭＳ 明朝" w:eastAsia="ＭＳ 明朝" w:hAnsi="ＭＳ 明朝"/>
          <w:sz w:val="24"/>
          <w:szCs w:val="24"/>
        </w:rPr>
        <w:t xml:space="preserve"> </w:t>
      </w:r>
    </w:p>
    <w:p w:rsidR="00143643" w:rsidRPr="003F4AC0" w:rsidRDefault="00A9413D" w:rsidP="004742AC">
      <w:pPr>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（６）プレゼンテーションの実施順序については、企画提案書の受理順とする。</w:t>
      </w:r>
    </w:p>
    <w:p w:rsidR="00F0111C" w:rsidRPr="003F4AC0" w:rsidRDefault="00F0111C" w:rsidP="00A9413D">
      <w:pPr>
        <w:rPr>
          <w:rFonts w:ascii="ＭＳ 明朝" w:eastAsia="ＭＳ 明朝" w:hAnsi="ＭＳ 明朝"/>
          <w:sz w:val="24"/>
          <w:szCs w:val="24"/>
        </w:rPr>
      </w:pPr>
    </w:p>
    <w:p w:rsidR="00F0111C" w:rsidRPr="003F4AC0" w:rsidRDefault="00F0111C" w:rsidP="00F0111C">
      <w:pPr>
        <w:rPr>
          <w:rFonts w:ascii="ＭＳ 明朝" w:eastAsia="ＭＳ 明朝" w:hAnsi="ＭＳ 明朝"/>
          <w:sz w:val="24"/>
          <w:szCs w:val="24"/>
        </w:rPr>
      </w:pPr>
    </w:p>
    <w:p w:rsidR="00F0111C" w:rsidRPr="003F4AC0" w:rsidRDefault="00AF712B" w:rsidP="00F0111C">
      <w:pPr>
        <w:rPr>
          <w:rFonts w:ascii="ＭＳ 明朝" w:eastAsia="ＭＳ 明朝" w:hAnsi="ＭＳ 明朝"/>
          <w:sz w:val="24"/>
          <w:szCs w:val="24"/>
        </w:rPr>
      </w:pPr>
      <w:r w:rsidRPr="003F4AC0">
        <w:rPr>
          <w:rFonts w:ascii="ＭＳ 明朝" w:eastAsia="ＭＳ 明朝" w:hAnsi="ＭＳ 明朝" w:hint="eastAsia"/>
          <w:sz w:val="24"/>
          <w:szCs w:val="24"/>
        </w:rPr>
        <w:t>３．</w:t>
      </w:r>
      <w:r w:rsidRPr="003F4AC0">
        <w:rPr>
          <w:rFonts w:ascii="ＭＳ 明朝" w:eastAsia="ＭＳ 明朝" w:hAnsi="ＭＳ 明朝"/>
          <w:sz w:val="24"/>
          <w:szCs w:val="24"/>
        </w:rPr>
        <w:t>審査</w:t>
      </w:r>
      <w:r w:rsidR="00F0111C" w:rsidRPr="003F4AC0">
        <w:rPr>
          <w:rFonts w:ascii="ＭＳ 明朝" w:eastAsia="ＭＳ 明朝" w:hAnsi="ＭＳ 明朝"/>
          <w:sz w:val="24"/>
          <w:szCs w:val="24"/>
        </w:rPr>
        <w:t xml:space="preserve">結果の通知について </w:t>
      </w:r>
    </w:p>
    <w:p w:rsidR="00F0111C" w:rsidRPr="003F4AC0" w:rsidRDefault="00AD30B4" w:rsidP="001A3D89">
      <w:pPr>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（１）</w:t>
      </w:r>
      <w:r w:rsidR="00AF712B" w:rsidRPr="003F4AC0">
        <w:rPr>
          <w:rFonts w:ascii="ＭＳ 明朝" w:eastAsia="ＭＳ 明朝" w:hAnsi="ＭＳ 明朝"/>
          <w:sz w:val="24"/>
          <w:szCs w:val="24"/>
        </w:rPr>
        <w:t>審査</w:t>
      </w:r>
      <w:r w:rsidRPr="003F4AC0">
        <w:rPr>
          <w:rFonts w:ascii="ＭＳ 明朝" w:eastAsia="ＭＳ 明朝" w:hAnsi="ＭＳ 明朝"/>
          <w:sz w:val="24"/>
          <w:szCs w:val="24"/>
        </w:rPr>
        <w:t>結果は、参加事業者に対し、</w:t>
      </w:r>
      <w:r w:rsidR="001A3D89">
        <w:rPr>
          <w:rFonts w:ascii="ＭＳ 明朝" w:eastAsia="ＭＳ 明朝" w:hAnsi="ＭＳ 明朝" w:hint="eastAsia"/>
          <w:sz w:val="24"/>
          <w:szCs w:val="24"/>
        </w:rPr>
        <w:t>審査完了1週間後を目途</w:t>
      </w:r>
      <w:r w:rsidR="00F0111C" w:rsidRPr="003F4AC0">
        <w:rPr>
          <w:rFonts w:ascii="ＭＳ 明朝" w:eastAsia="ＭＳ 明朝" w:hAnsi="ＭＳ 明朝"/>
          <w:sz w:val="24"/>
          <w:szCs w:val="24"/>
        </w:rPr>
        <w:t>に、企画提案書表</w:t>
      </w:r>
      <w:r w:rsidR="00F0111C" w:rsidRPr="003F4AC0">
        <w:rPr>
          <w:rFonts w:ascii="ＭＳ 明朝" w:eastAsia="ＭＳ 明朝" w:hAnsi="ＭＳ 明朝" w:hint="eastAsia"/>
          <w:sz w:val="24"/>
          <w:szCs w:val="24"/>
        </w:rPr>
        <w:t>紙に記載された担当者の</w:t>
      </w:r>
      <w:r w:rsidRPr="003F4AC0">
        <w:rPr>
          <w:rFonts w:ascii="ＭＳ 明朝" w:eastAsia="ＭＳ 明朝" w:hAnsi="ＭＳ 明朝" w:hint="eastAsia"/>
          <w:sz w:val="24"/>
          <w:szCs w:val="24"/>
        </w:rPr>
        <w:t>連絡先宛てに</w:t>
      </w:r>
      <w:r w:rsidR="00AF712B" w:rsidRPr="003F4AC0">
        <w:rPr>
          <w:rFonts w:ascii="ＭＳ 明朝" w:eastAsia="ＭＳ 明朝" w:hAnsi="ＭＳ 明朝" w:hint="eastAsia"/>
          <w:sz w:val="24"/>
          <w:szCs w:val="24"/>
        </w:rPr>
        <w:t>審査</w:t>
      </w:r>
      <w:r w:rsidRPr="003F4AC0">
        <w:rPr>
          <w:rFonts w:ascii="ＭＳ 明朝" w:eastAsia="ＭＳ 明朝" w:hAnsi="ＭＳ 明朝" w:hint="eastAsia"/>
          <w:sz w:val="24"/>
          <w:szCs w:val="24"/>
        </w:rPr>
        <w:t>結果を通知するものとする。また、</w:t>
      </w:r>
      <w:r w:rsidR="00134FCD">
        <w:rPr>
          <w:rFonts w:ascii="ＭＳ 明朝" w:eastAsia="ＭＳ 明朝" w:hAnsi="ＭＳ 明朝" w:hint="eastAsia"/>
          <w:sz w:val="24"/>
          <w:szCs w:val="24"/>
        </w:rPr>
        <w:t>鳥取県東部4町</w:t>
      </w:r>
      <w:r w:rsidR="00F0111C" w:rsidRPr="003F4AC0">
        <w:rPr>
          <w:rFonts w:ascii="ＭＳ 明朝" w:eastAsia="ＭＳ 明朝" w:hAnsi="ＭＳ 明朝" w:hint="eastAsia"/>
          <w:sz w:val="24"/>
          <w:szCs w:val="24"/>
        </w:rPr>
        <w:t>ホームページにも</w:t>
      </w:r>
      <w:r w:rsidR="00AF712B" w:rsidRPr="003F4AC0">
        <w:rPr>
          <w:rFonts w:ascii="ＭＳ 明朝" w:eastAsia="ＭＳ 明朝" w:hAnsi="ＭＳ 明朝" w:hint="eastAsia"/>
          <w:sz w:val="24"/>
          <w:szCs w:val="24"/>
        </w:rPr>
        <w:t>審査</w:t>
      </w:r>
      <w:r w:rsidR="00F0111C" w:rsidRPr="003F4AC0">
        <w:rPr>
          <w:rFonts w:ascii="ＭＳ 明朝" w:eastAsia="ＭＳ 明朝" w:hAnsi="ＭＳ 明朝" w:hint="eastAsia"/>
          <w:sz w:val="24"/>
          <w:szCs w:val="24"/>
        </w:rPr>
        <w:t>結果を公表する。</w:t>
      </w:r>
      <w:r w:rsidR="00F0111C" w:rsidRPr="003F4AC0">
        <w:rPr>
          <w:rFonts w:ascii="ＭＳ 明朝" w:eastAsia="ＭＳ 明朝" w:hAnsi="ＭＳ 明朝"/>
          <w:sz w:val="24"/>
          <w:szCs w:val="24"/>
        </w:rPr>
        <w:t xml:space="preserve"> </w:t>
      </w:r>
    </w:p>
    <w:p w:rsidR="00F0111C" w:rsidRPr="003F4AC0" w:rsidRDefault="00F0111C" w:rsidP="00F53FE3">
      <w:pPr>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（２）</w:t>
      </w:r>
      <w:r w:rsidR="00AF712B" w:rsidRPr="003F4AC0">
        <w:rPr>
          <w:rFonts w:ascii="ＭＳ 明朝" w:eastAsia="ＭＳ 明朝" w:hAnsi="ＭＳ 明朝"/>
          <w:sz w:val="24"/>
          <w:szCs w:val="24"/>
        </w:rPr>
        <w:t>審査</w:t>
      </w:r>
      <w:r w:rsidRPr="003F4AC0">
        <w:rPr>
          <w:rFonts w:ascii="ＭＳ 明朝" w:eastAsia="ＭＳ 明朝" w:hAnsi="ＭＳ 明朝"/>
          <w:sz w:val="24"/>
          <w:szCs w:val="24"/>
        </w:rPr>
        <w:t>結果通知書に記載した内容以外の質問には回答しない。また、</w:t>
      </w:r>
      <w:r w:rsidR="00AF712B" w:rsidRPr="003F4AC0">
        <w:rPr>
          <w:rFonts w:ascii="ＭＳ 明朝" w:eastAsia="ＭＳ 明朝" w:hAnsi="ＭＳ 明朝"/>
          <w:sz w:val="24"/>
          <w:szCs w:val="24"/>
        </w:rPr>
        <w:t>審査</w:t>
      </w:r>
      <w:r w:rsidRPr="003F4AC0">
        <w:rPr>
          <w:rFonts w:ascii="ＭＳ 明朝" w:eastAsia="ＭＳ 明朝" w:hAnsi="ＭＳ 明朝"/>
          <w:sz w:val="24"/>
          <w:szCs w:val="24"/>
        </w:rPr>
        <w:t>結果に</w:t>
      </w:r>
      <w:r w:rsidRPr="003F4AC0">
        <w:rPr>
          <w:rFonts w:ascii="ＭＳ 明朝" w:eastAsia="ＭＳ 明朝" w:hAnsi="ＭＳ 明朝" w:hint="eastAsia"/>
          <w:sz w:val="24"/>
          <w:szCs w:val="24"/>
        </w:rPr>
        <w:t>ついての異議申立ては受け付けない。</w:t>
      </w:r>
    </w:p>
    <w:p w:rsidR="00F0111C" w:rsidRPr="003F4AC0" w:rsidRDefault="00F0111C" w:rsidP="00F0111C">
      <w:pPr>
        <w:tabs>
          <w:tab w:val="left" w:pos="3540"/>
        </w:tabs>
        <w:rPr>
          <w:rFonts w:ascii="ＭＳ 明朝" w:eastAsia="ＭＳ 明朝" w:hAnsi="ＭＳ 明朝"/>
          <w:sz w:val="24"/>
          <w:szCs w:val="24"/>
        </w:rPr>
      </w:pPr>
      <w:r w:rsidRPr="003F4AC0">
        <w:rPr>
          <w:rFonts w:ascii="ＭＳ 明朝" w:eastAsia="ＭＳ 明朝" w:hAnsi="ＭＳ 明朝"/>
          <w:sz w:val="24"/>
          <w:szCs w:val="24"/>
        </w:rPr>
        <w:tab/>
      </w:r>
    </w:p>
    <w:p w:rsidR="00F0111C" w:rsidRPr="003F4AC0" w:rsidRDefault="00F0111C" w:rsidP="00F0111C">
      <w:pPr>
        <w:tabs>
          <w:tab w:val="left" w:pos="3540"/>
        </w:tabs>
        <w:rPr>
          <w:rFonts w:ascii="ＭＳ 明朝" w:eastAsia="ＭＳ 明朝" w:hAnsi="ＭＳ 明朝"/>
          <w:sz w:val="24"/>
          <w:szCs w:val="24"/>
        </w:rPr>
      </w:pPr>
    </w:p>
    <w:p w:rsidR="00F0111C" w:rsidRPr="003F4AC0" w:rsidRDefault="00AF712B" w:rsidP="00F0111C">
      <w:pPr>
        <w:tabs>
          <w:tab w:val="left" w:pos="3540"/>
        </w:tabs>
        <w:rPr>
          <w:rFonts w:ascii="ＭＳ 明朝" w:eastAsia="ＭＳ 明朝" w:hAnsi="ＭＳ 明朝"/>
          <w:sz w:val="24"/>
          <w:szCs w:val="24"/>
        </w:rPr>
      </w:pPr>
      <w:r w:rsidRPr="003F4AC0">
        <w:rPr>
          <w:rFonts w:ascii="ＭＳ 明朝" w:eastAsia="ＭＳ 明朝" w:hAnsi="ＭＳ 明朝" w:hint="eastAsia"/>
          <w:sz w:val="24"/>
          <w:szCs w:val="24"/>
        </w:rPr>
        <w:t>４．</w:t>
      </w:r>
      <w:r w:rsidR="00F0111C" w:rsidRPr="003F4AC0">
        <w:rPr>
          <w:rFonts w:ascii="ＭＳ 明朝" w:eastAsia="ＭＳ 明朝" w:hAnsi="ＭＳ 明朝"/>
          <w:sz w:val="24"/>
          <w:szCs w:val="24"/>
        </w:rPr>
        <w:t xml:space="preserve">その他 </w:t>
      </w:r>
    </w:p>
    <w:p w:rsidR="00F0111C" w:rsidRPr="003F4AC0" w:rsidRDefault="00F0111C" w:rsidP="00F53FE3">
      <w:pPr>
        <w:tabs>
          <w:tab w:val="left" w:pos="3540"/>
        </w:tabs>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（１）企画提案書の著作権は参加事業者に帰属する。ただし、</w:t>
      </w:r>
      <w:r w:rsidR="00134FCD">
        <w:rPr>
          <w:rFonts w:ascii="ＭＳ 明朝" w:eastAsia="ＭＳ 明朝" w:hAnsi="ＭＳ 明朝" w:hint="eastAsia"/>
          <w:sz w:val="24"/>
          <w:szCs w:val="24"/>
        </w:rPr>
        <w:t>鳥取県東部4町</w:t>
      </w:r>
      <w:r w:rsidRPr="003F4AC0">
        <w:rPr>
          <w:rFonts w:ascii="ＭＳ 明朝" w:eastAsia="ＭＳ 明朝" w:hAnsi="ＭＳ 明朝"/>
          <w:sz w:val="24"/>
          <w:szCs w:val="24"/>
        </w:rPr>
        <w:t>が本プロポーザル</w:t>
      </w:r>
      <w:r w:rsidRPr="003F4AC0">
        <w:rPr>
          <w:rFonts w:ascii="ＭＳ 明朝" w:eastAsia="ＭＳ 明朝" w:hAnsi="ＭＳ 明朝" w:hint="eastAsia"/>
          <w:sz w:val="24"/>
          <w:szCs w:val="24"/>
        </w:rPr>
        <w:t>の評価及び議会報告等に必要と判断した場合は、当該目的に限り企画提案書等の使用、複製及び公開を無償で行うことを了承するものとする。</w:t>
      </w:r>
      <w:r w:rsidRPr="003F4AC0">
        <w:rPr>
          <w:rFonts w:ascii="ＭＳ 明朝" w:eastAsia="ＭＳ 明朝" w:hAnsi="ＭＳ 明朝"/>
          <w:sz w:val="24"/>
          <w:szCs w:val="24"/>
        </w:rPr>
        <w:t xml:space="preserve"> </w:t>
      </w:r>
    </w:p>
    <w:p w:rsidR="00F0111C" w:rsidRPr="003F4AC0" w:rsidRDefault="00F0111C" w:rsidP="00F53FE3">
      <w:pPr>
        <w:tabs>
          <w:tab w:val="left" w:pos="3540"/>
        </w:tabs>
        <w:ind w:leftChars="200" w:left="1140" w:hangingChars="300" w:hanging="720"/>
        <w:rPr>
          <w:rFonts w:ascii="ＭＳ 明朝" w:eastAsia="ＭＳ 明朝" w:hAnsi="ＭＳ 明朝"/>
          <w:sz w:val="24"/>
          <w:szCs w:val="24"/>
        </w:rPr>
      </w:pPr>
      <w:r w:rsidRPr="003F4AC0">
        <w:rPr>
          <w:rFonts w:ascii="ＭＳ 明朝" w:eastAsia="ＭＳ 明朝" w:hAnsi="ＭＳ 明朝"/>
          <w:sz w:val="24"/>
          <w:szCs w:val="24"/>
        </w:rPr>
        <w:t>（２）本プロポーザルへの参加に要する経費については全て参加事業者の負担とす</w:t>
      </w:r>
      <w:r w:rsidRPr="003F4AC0">
        <w:rPr>
          <w:rFonts w:ascii="ＭＳ 明朝" w:eastAsia="ＭＳ 明朝" w:hAnsi="ＭＳ 明朝" w:hint="eastAsia"/>
          <w:sz w:val="24"/>
          <w:szCs w:val="24"/>
        </w:rPr>
        <w:t>る。また、提出書類は理由の如何を問わず返却しない。</w:t>
      </w:r>
    </w:p>
    <w:sectPr w:rsidR="00F0111C" w:rsidRPr="003F4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3D" w:rsidRDefault="00A9413D" w:rsidP="00A9413D">
      <w:r>
        <w:separator/>
      </w:r>
    </w:p>
  </w:endnote>
  <w:endnote w:type="continuationSeparator" w:id="0">
    <w:p w:rsidR="00A9413D" w:rsidRDefault="00A9413D" w:rsidP="00A9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3D" w:rsidRDefault="00A9413D" w:rsidP="00A9413D">
      <w:r>
        <w:separator/>
      </w:r>
    </w:p>
  </w:footnote>
  <w:footnote w:type="continuationSeparator" w:id="0">
    <w:p w:rsidR="00A9413D" w:rsidRDefault="00A9413D" w:rsidP="00A94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04"/>
    <w:rsid w:val="0001408F"/>
    <w:rsid w:val="00134FCD"/>
    <w:rsid w:val="001A3D89"/>
    <w:rsid w:val="001E0850"/>
    <w:rsid w:val="003438A7"/>
    <w:rsid w:val="003F4AC0"/>
    <w:rsid w:val="004742AC"/>
    <w:rsid w:val="00474B40"/>
    <w:rsid w:val="00516FF6"/>
    <w:rsid w:val="005E7E27"/>
    <w:rsid w:val="005F0B54"/>
    <w:rsid w:val="00676704"/>
    <w:rsid w:val="007E5715"/>
    <w:rsid w:val="00910D2E"/>
    <w:rsid w:val="00A9413D"/>
    <w:rsid w:val="00AD30B4"/>
    <w:rsid w:val="00AF712B"/>
    <w:rsid w:val="00CC04DB"/>
    <w:rsid w:val="00F0111C"/>
    <w:rsid w:val="00F5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432E0"/>
  <w15:chartTrackingRefBased/>
  <w15:docId w15:val="{711F439F-ADCB-4928-9B3A-120EFC6D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13D"/>
    <w:pPr>
      <w:tabs>
        <w:tab w:val="center" w:pos="4252"/>
        <w:tab w:val="right" w:pos="8504"/>
      </w:tabs>
      <w:snapToGrid w:val="0"/>
    </w:pPr>
  </w:style>
  <w:style w:type="character" w:customStyle="1" w:styleId="a4">
    <w:name w:val="ヘッダー (文字)"/>
    <w:basedOn w:val="a0"/>
    <w:link w:val="a3"/>
    <w:uiPriority w:val="99"/>
    <w:rsid w:val="00A9413D"/>
  </w:style>
  <w:style w:type="paragraph" w:styleId="a5">
    <w:name w:val="footer"/>
    <w:basedOn w:val="a"/>
    <w:link w:val="a6"/>
    <w:uiPriority w:val="99"/>
    <w:unhideWhenUsed/>
    <w:rsid w:val="00A9413D"/>
    <w:pPr>
      <w:tabs>
        <w:tab w:val="center" w:pos="4252"/>
        <w:tab w:val="right" w:pos="8504"/>
      </w:tabs>
      <w:snapToGrid w:val="0"/>
    </w:pPr>
  </w:style>
  <w:style w:type="character" w:customStyle="1" w:styleId="a6">
    <w:name w:val="フッター (文字)"/>
    <w:basedOn w:val="a0"/>
    <w:link w:val="a5"/>
    <w:uiPriority w:val="99"/>
    <w:rsid w:val="00A9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智大</dc:creator>
  <cp:keywords/>
  <dc:description/>
  <cp:lastModifiedBy>服部 智大</cp:lastModifiedBy>
  <cp:revision>3</cp:revision>
  <cp:lastPrinted>2023-09-05T06:22:00Z</cp:lastPrinted>
  <dcterms:created xsi:type="dcterms:W3CDTF">2023-09-07T04:06:00Z</dcterms:created>
  <dcterms:modified xsi:type="dcterms:W3CDTF">2023-09-15T05:49:00Z</dcterms:modified>
</cp:coreProperties>
</file>